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43" w:rsidRPr="00F46054" w:rsidRDefault="00E24D43" w:rsidP="00E24D43">
      <w:pPr>
        <w:pStyle w:val="a3"/>
        <w:spacing w:line="560" w:lineRule="exact"/>
        <w:rPr>
          <w:rFonts w:ascii="Times New Roman" w:eastAsia="黑体" w:hAnsi="Times New Roman"/>
          <w:sz w:val="32"/>
          <w:szCs w:val="32"/>
          <w:lang w:eastAsia="zh-CN"/>
        </w:rPr>
      </w:pPr>
      <w:r w:rsidRPr="00F46054">
        <w:rPr>
          <w:rFonts w:ascii="Times New Roman" w:eastAsia="黑体" w:hAnsi="Times New Roman"/>
          <w:sz w:val="32"/>
          <w:szCs w:val="32"/>
        </w:rPr>
        <w:t>附件</w:t>
      </w:r>
      <w:r w:rsidRPr="00F46054">
        <w:rPr>
          <w:rFonts w:ascii="Times New Roman" w:eastAsia="黑体" w:hAnsi="Times New Roman"/>
          <w:sz w:val="32"/>
          <w:szCs w:val="32"/>
          <w:lang w:eastAsia="zh-CN"/>
        </w:rPr>
        <w:t>1</w:t>
      </w:r>
    </w:p>
    <w:p w:rsidR="00E24D43" w:rsidRPr="00F46054" w:rsidRDefault="00E24D43" w:rsidP="00E24D43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F46054">
        <w:rPr>
          <w:rFonts w:eastAsia="方正小标宋简体"/>
          <w:sz w:val="44"/>
          <w:szCs w:val="44"/>
        </w:rPr>
        <w:t>招聘人才面向高校名单</w:t>
      </w:r>
    </w:p>
    <w:p w:rsidR="00E24D43" w:rsidRPr="002F2086" w:rsidRDefault="00E24D43" w:rsidP="00E24D43">
      <w:pPr>
        <w:spacing w:line="560" w:lineRule="exact"/>
        <w:jc w:val="center"/>
        <w:rPr>
          <w:rFonts w:eastAsia="楷体_GB2312"/>
          <w:b/>
          <w:sz w:val="32"/>
          <w:szCs w:val="32"/>
        </w:rPr>
      </w:pPr>
      <w:r w:rsidRPr="002F2086">
        <w:rPr>
          <w:rFonts w:eastAsia="楷体_GB2312"/>
          <w:b/>
          <w:sz w:val="32"/>
          <w:szCs w:val="32"/>
        </w:rPr>
        <w:t>（共</w:t>
      </w:r>
      <w:r w:rsidRPr="002F2086">
        <w:rPr>
          <w:rFonts w:eastAsia="楷体_GB2312"/>
          <w:b/>
          <w:sz w:val="32"/>
          <w:szCs w:val="32"/>
        </w:rPr>
        <w:t>137</w:t>
      </w:r>
      <w:r w:rsidRPr="002F2086">
        <w:rPr>
          <w:rFonts w:eastAsia="楷体_GB2312"/>
          <w:b/>
          <w:sz w:val="32"/>
          <w:szCs w:val="32"/>
        </w:rPr>
        <w:t>所）</w:t>
      </w:r>
    </w:p>
    <w:p w:rsidR="00E24D43" w:rsidRPr="00F46054" w:rsidRDefault="00E24D43" w:rsidP="00E24D43">
      <w:pPr>
        <w:spacing w:line="560" w:lineRule="exact"/>
        <w:jc w:val="center"/>
        <w:rPr>
          <w:rFonts w:eastAsia="楷体_GB2312"/>
          <w:b/>
          <w:sz w:val="32"/>
          <w:szCs w:val="32"/>
        </w:rPr>
      </w:pPr>
    </w:p>
    <w:p w:rsidR="00E24D43" w:rsidRPr="00F46054" w:rsidRDefault="00E24D43" w:rsidP="00E24D43">
      <w:pPr>
        <w:spacing w:line="560" w:lineRule="exact"/>
        <w:ind w:firstLineChars="200" w:firstLine="640"/>
        <w:jc w:val="left"/>
        <w:rPr>
          <w:rFonts w:eastAsia="楷体_GB2312"/>
          <w:b/>
          <w:sz w:val="32"/>
          <w:szCs w:val="32"/>
        </w:rPr>
      </w:pPr>
      <w:r w:rsidRPr="00F46054">
        <w:rPr>
          <w:rFonts w:eastAsia="黑体"/>
          <w:sz w:val="32"/>
          <w:szCs w:val="32"/>
        </w:rPr>
        <w:t>一、一流大学建设高校</w:t>
      </w:r>
      <w:r w:rsidRPr="002F2086">
        <w:rPr>
          <w:rFonts w:eastAsia="黑体"/>
          <w:sz w:val="32"/>
          <w:szCs w:val="32"/>
        </w:rPr>
        <w:t>（</w:t>
      </w:r>
      <w:r w:rsidRPr="002F2086">
        <w:rPr>
          <w:rFonts w:eastAsia="黑体"/>
          <w:sz w:val="32"/>
          <w:szCs w:val="32"/>
        </w:rPr>
        <w:t>42</w:t>
      </w:r>
      <w:r w:rsidRPr="002F2086">
        <w:rPr>
          <w:rFonts w:eastAsia="黑体"/>
          <w:sz w:val="32"/>
          <w:szCs w:val="32"/>
        </w:rPr>
        <w:t>所）</w:t>
      </w:r>
    </w:p>
    <w:p w:rsidR="00E24D43" w:rsidRPr="00F46054" w:rsidRDefault="00E24D43" w:rsidP="00E24D4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46054">
        <w:rPr>
          <w:rFonts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、郑州大学、云南大学、新疆大学。</w:t>
      </w:r>
    </w:p>
    <w:p w:rsidR="00E24D43" w:rsidRPr="00F46054" w:rsidRDefault="00E24D43" w:rsidP="00E24D43">
      <w:pPr>
        <w:spacing w:line="560" w:lineRule="exact"/>
        <w:ind w:firstLineChars="200" w:firstLine="640"/>
        <w:jc w:val="left"/>
        <w:rPr>
          <w:rFonts w:eastAsia="仿宋_GB2312"/>
          <w:snapToGrid w:val="0"/>
          <w:kern w:val="0"/>
          <w:sz w:val="32"/>
          <w:szCs w:val="32"/>
        </w:rPr>
      </w:pPr>
      <w:r w:rsidRPr="00F46054">
        <w:rPr>
          <w:rFonts w:eastAsia="黑体"/>
          <w:sz w:val="32"/>
          <w:szCs w:val="32"/>
        </w:rPr>
        <w:t>二、一流学科建设高校</w:t>
      </w:r>
      <w:r w:rsidRPr="00F46054">
        <w:rPr>
          <w:rFonts w:eastAsia="黑体"/>
          <w:sz w:val="32"/>
          <w:szCs w:val="32"/>
        </w:rPr>
        <w:t>(95</w:t>
      </w:r>
      <w:r w:rsidRPr="00F46054">
        <w:rPr>
          <w:rFonts w:eastAsia="黑体"/>
          <w:sz w:val="32"/>
          <w:szCs w:val="32"/>
        </w:rPr>
        <w:t>所</w:t>
      </w:r>
      <w:r w:rsidRPr="00F46054">
        <w:rPr>
          <w:rFonts w:eastAsia="黑体"/>
          <w:sz w:val="32"/>
          <w:szCs w:val="32"/>
        </w:rPr>
        <w:t>)</w:t>
      </w:r>
    </w:p>
    <w:p w:rsidR="00E24D43" w:rsidRPr="00F46054" w:rsidRDefault="00E24D43" w:rsidP="00E24D43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F46054">
        <w:rPr>
          <w:rFonts w:eastAsia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上海财经</w:t>
      </w:r>
      <w:r w:rsidRPr="00F46054">
        <w:rPr>
          <w:rFonts w:eastAsia="仿宋_GB2312"/>
          <w:sz w:val="32"/>
          <w:szCs w:val="32"/>
        </w:rPr>
        <w:lastRenderedPageBreak/>
        <w:t>大学、上海大学、苏州大学、南京航空航天大学、南京理工大学、中国矿业大学、河海大学、江南大学、南京农业大学、中国药科大学、南京师范大学、安徽大学、合肥工业大学、福州大学、南昌大学、中国地质大学、武汉理工大学、华中农业大学、华中师范大学、中南</w:t>
      </w:r>
      <w:proofErr w:type="gramStart"/>
      <w:r w:rsidRPr="00F46054">
        <w:rPr>
          <w:rFonts w:eastAsia="仿宋_GB2312"/>
          <w:sz w:val="32"/>
          <w:szCs w:val="32"/>
        </w:rPr>
        <w:t>财经政法</w:t>
      </w:r>
      <w:proofErr w:type="gramEnd"/>
      <w:r w:rsidRPr="00F46054">
        <w:rPr>
          <w:rFonts w:eastAsia="仿宋_GB2312"/>
          <w:sz w:val="32"/>
          <w:szCs w:val="32"/>
        </w:rPr>
        <w:t>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石油大学、第二军医大学、第四军医大学、北京协和医学院、首都师范大学、外交学院、中国人民公安大学、中国音乐学院、中央美术学院、中央戏剧学院、天津中医药大学、天津工业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。</w:t>
      </w:r>
    </w:p>
    <w:p w:rsidR="00935D87" w:rsidRPr="00E24D43" w:rsidRDefault="00935D87">
      <w:pPr>
        <w:rPr>
          <w:rFonts w:hint="eastAsia"/>
        </w:rPr>
      </w:pPr>
    </w:p>
    <w:sectPr w:rsidR="00935D87" w:rsidRPr="00E24D43" w:rsidSect="0093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4D43"/>
    <w:rsid w:val="00935D87"/>
    <w:rsid w:val="00E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E24D43"/>
    <w:rPr>
      <w:rFonts w:ascii="宋体" w:hAnsi="Courier New"/>
      <w:kern w:val="0"/>
      <w:sz w:val="20"/>
      <w:szCs w:val="21"/>
      <w:lang/>
    </w:rPr>
  </w:style>
  <w:style w:type="character" w:customStyle="1" w:styleId="Char">
    <w:name w:val="纯文本 Char"/>
    <w:basedOn w:val="a0"/>
    <w:link w:val="a3"/>
    <w:uiPriority w:val="99"/>
    <w:semiHidden/>
    <w:rsid w:val="00E24D43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rsid w:val="00E24D43"/>
    <w:rPr>
      <w:rFonts w:ascii="宋体" w:eastAsia="宋体" w:hAnsi="Courier New" w:cs="Times New Roman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>China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2018-04-12T03:11:00Z</dcterms:created>
  <dcterms:modified xsi:type="dcterms:W3CDTF">2018-04-12T03:11:00Z</dcterms:modified>
</cp:coreProperties>
</file>